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9122C" w14:textId="77777777" w:rsidR="00977714" w:rsidRDefault="00977714" w:rsidP="00977714">
      <w:pPr>
        <w:tabs>
          <w:tab w:val="left" w:pos="7770"/>
        </w:tabs>
      </w:pPr>
      <w:r>
        <w:tab/>
        <w:t xml:space="preserve"> </w:t>
      </w:r>
    </w:p>
    <w:p w14:paraId="7E0AF646" w14:textId="77777777" w:rsidR="00977714" w:rsidRDefault="00C30F32" w:rsidP="00977714">
      <w:pPr>
        <w:tabs>
          <w:tab w:val="left" w:pos="3765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 XLII.300.</w:t>
      </w:r>
      <w:r w:rsidR="00977714">
        <w:rPr>
          <w:b/>
          <w:sz w:val="24"/>
          <w:szCs w:val="24"/>
        </w:rPr>
        <w:t>2023</w:t>
      </w:r>
    </w:p>
    <w:p w14:paraId="0596E8E6" w14:textId="77777777" w:rsidR="00977714" w:rsidRDefault="00977714" w:rsidP="00977714">
      <w:pPr>
        <w:tabs>
          <w:tab w:val="left" w:pos="3765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RADY GMINY STROMIEC</w:t>
      </w:r>
    </w:p>
    <w:p w14:paraId="097170A3" w14:textId="77777777" w:rsidR="00977714" w:rsidRDefault="00C30F32" w:rsidP="0097771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30 stycznia </w:t>
      </w:r>
      <w:r w:rsidR="00CE0AF3">
        <w:rPr>
          <w:b/>
          <w:sz w:val="24"/>
          <w:szCs w:val="24"/>
        </w:rPr>
        <w:t>2023</w:t>
      </w:r>
      <w:r w:rsidR="00977714">
        <w:rPr>
          <w:b/>
          <w:sz w:val="24"/>
          <w:szCs w:val="24"/>
        </w:rPr>
        <w:t xml:space="preserve"> r.</w:t>
      </w:r>
    </w:p>
    <w:p w14:paraId="5FFACFB7" w14:textId="77777777" w:rsidR="00977714" w:rsidRDefault="00977714" w:rsidP="00977714">
      <w:pPr>
        <w:rPr>
          <w:sz w:val="24"/>
          <w:szCs w:val="24"/>
        </w:rPr>
      </w:pPr>
    </w:p>
    <w:p w14:paraId="33FF89A8" w14:textId="77777777" w:rsidR="00977714" w:rsidRDefault="00977714" w:rsidP="00977714">
      <w:pPr>
        <w:rPr>
          <w:sz w:val="24"/>
          <w:szCs w:val="24"/>
        </w:rPr>
      </w:pPr>
    </w:p>
    <w:p w14:paraId="6D50B444" w14:textId="77777777" w:rsidR="00977714" w:rsidRDefault="00977714" w:rsidP="00977714">
      <w:pPr>
        <w:rPr>
          <w:b/>
        </w:rPr>
      </w:pPr>
      <w:r>
        <w:rPr>
          <w:b/>
        </w:rPr>
        <w:t>w sprawie rozpatrzenia petycji naprawy Uchwały Nr 115/20 Sejmiku Województwa Mazowieckiego z dnia 8 września 2020 r. w sprawie programu ochrony powietrza dla stref w województwie mazowieckim, w których zostały przekroczone poziomy dopuszczalne i docelowe s</w:t>
      </w:r>
      <w:r w:rsidR="008A2354">
        <w:rPr>
          <w:b/>
        </w:rPr>
        <w:t>ubstancji w powietrzu</w:t>
      </w:r>
    </w:p>
    <w:p w14:paraId="4C20846C" w14:textId="77777777" w:rsidR="00977714" w:rsidRDefault="00977714" w:rsidP="00977714"/>
    <w:p w14:paraId="1684F67C" w14:textId="77777777" w:rsidR="00977714" w:rsidRDefault="004B62BA" w:rsidP="00977714">
      <w:r>
        <w:t>Na podstawie</w:t>
      </w:r>
      <w:r w:rsidR="00C3368A">
        <w:t xml:space="preserve"> art.9 ust.2, art.13 ust.1 ustawy z dnia 11 lipca 2014 r. o petycjach (Dz.U. z 2018 r., poz. 870)</w:t>
      </w:r>
      <w:r>
        <w:t xml:space="preserve"> w związku z</w:t>
      </w:r>
      <w:r w:rsidRPr="004B62BA">
        <w:t xml:space="preserve"> </w:t>
      </w:r>
      <w:r>
        <w:t xml:space="preserve">art.18 ust. 2, pkt.15 ustawy z dnia 8 marca 1990 r. o samorządzie gminnym (Dz.U. z 2023 r. , poz. 40) </w:t>
      </w:r>
      <w:r w:rsidR="00C3368A">
        <w:t>Rada Gminy Stromiec uchwala</w:t>
      </w:r>
      <w:r w:rsidR="00977714">
        <w:t xml:space="preserve"> co następuje:</w:t>
      </w:r>
    </w:p>
    <w:p w14:paraId="05F09EF5" w14:textId="77777777" w:rsidR="00977714" w:rsidRDefault="00977714" w:rsidP="00977714">
      <w:pPr>
        <w:rPr>
          <w:rFonts w:cstheme="minorHAnsi"/>
        </w:rPr>
      </w:pPr>
      <w:r>
        <w:rPr>
          <w:rFonts w:cstheme="minorHAnsi"/>
          <w:b/>
        </w:rPr>
        <w:t>§ 1.</w:t>
      </w:r>
      <w:r>
        <w:rPr>
          <w:rFonts w:cstheme="minorHAnsi"/>
        </w:rPr>
        <w:t xml:space="preserve"> Udziela się poparcia petycji  Ogólnopolskiego Stowarzyszenia Kominki i Piece z 03.11.2022 roku w sprawie zmiany uchwały Nr 115/20 Sejmiku Województwa Mazowieckiego z dnia 8 września 2020 r. w sprawie programu ochrony powietrza dla stref w województwie mazowieckim, w których zostały przekroczone poziomy dopuszczalne i docelowe substancji</w:t>
      </w:r>
      <w:r w:rsidR="004A058C">
        <w:rPr>
          <w:rFonts w:cstheme="minorHAnsi"/>
        </w:rPr>
        <w:t xml:space="preserve"> w powietrzu w części w jakiej ogranicza on możliwość eksploatacji nowoczesnych urządzeń na drewno spełniających wymogi ekoprojektu. </w:t>
      </w:r>
    </w:p>
    <w:p w14:paraId="7B0EE169" w14:textId="77777777" w:rsidR="00977714" w:rsidRDefault="00977714" w:rsidP="00977714">
      <w:pPr>
        <w:rPr>
          <w:rFonts w:cstheme="minorHAnsi"/>
        </w:rPr>
      </w:pPr>
      <w:r>
        <w:rPr>
          <w:rFonts w:cstheme="minorHAnsi"/>
          <w:b/>
        </w:rPr>
        <w:t>§ 2.</w:t>
      </w:r>
      <w:r>
        <w:rPr>
          <w:rFonts w:cstheme="minorHAnsi"/>
        </w:rPr>
        <w:t xml:space="preserve"> Uzasadnienie stanowi załącznik do niniejszej uchwały. </w:t>
      </w:r>
    </w:p>
    <w:p w14:paraId="04EA7322" w14:textId="77777777" w:rsidR="00977714" w:rsidRDefault="00977714" w:rsidP="00977714">
      <w:pPr>
        <w:rPr>
          <w:rFonts w:cstheme="minorHAnsi"/>
        </w:rPr>
      </w:pPr>
      <w:r>
        <w:rPr>
          <w:rFonts w:cstheme="minorHAnsi"/>
          <w:b/>
        </w:rPr>
        <w:t>§ 3.</w:t>
      </w:r>
      <w:r>
        <w:rPr>
          <w:rFonts w:cstheme="minorHAnsi"/>
        </w:rPr>
        <w:t xml:space="preserve"> Upoważnia się Przewodniczącego Rady Gminy do poinformowania wnoszącego petycję o sposobie jej załatwienia. </w:t>
      </w:r>
    </w:p>
    <w:p w14:paraId="314F87BD" w14:textId="77777777" w:rsidR="00977714" w:rsidRDefault="00977714" w:rsidP="00977714">
      <w:r>
        <w:rPr>
          <w:rFonts w:cstheme="minorHAnsi"/>
          <w:b/>
        </w:rPr>
        <w:t>§ 4.</w:t>
      </w:r>
      <w:r>
        <w:rPr>
          <w:rFonts w:cstheme="minorHAnsi"/>
        </w:rPr>
        <w:t xml:space="preserve"> Uchwała wchodzi w życie z dniem podjęcia i podlega publikacji w Biuletynie Informacji Publicznej Urzędu Gminy Stromiec. </w:t>
      </w:r>
    </w:p>
    <w:p w14:paraId="531733D4" w14:textId="77777777" w:rsidR="00977714" w:rsidRDefault="00977714" w:rsidP="00977714"/>
    <w:p w14:paraId="3C2C2182" w14:textId="77777777" w:rsidR="00977714" w:rsidRDefault="00977714" w:rsidP="00977714"/>
    <w:p w14:paraId="01E706DA" w14:textId="77777777" w:rsidR="00C009BA" w:rsidRDefault="00C009BA" w:rsidP="00C009B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Rady Gminy Stromiec</w:t>
      </w:r>
    </w:p>
    <w:p w14:paraId="16FE8C73" w14:textId="77777777" w:rsidR="00C009BA" w:rsidRPr="004A3373" w:rsidRDefault="00C009BA" w:rsidP="00C009BA">
      <w:pPr>
        <w:jc w:val="center"/>
        <w:rPr>
          <w:rFonts w:ascii="Times New Roman" w:hAnsi="Times New Roman"/>
          <w:i/>
          <w:iCs/>
          <w:sz w:val="24"/>
          <w:szCs w:val="24"/>
        </w:rPr>
      </w:pPr>
      <w:r w:rsidRPr="004A3373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 /-/Michał Ziółkowski </w:t>
      </w:r>
    </w:p>
    <w:p w14:paraId="040E5BBC" w14:textId="77777777" w:rsidR="00977714" w:rsidRDefault="00977714" w:rsidP="00977714"/>
    <w:p w14:paraId="35E1F72A" w14:textId="77777777" w:rsidR="00977714" w:rsidRDefault="00977714" w:rsidP="00977714"/>
    <w:p w14:paraId="38D3E51E" w14:textId="77777777" w:rsidR="00977714" w:rsidRDefault="00977714" w:rsidP="00977714"/>
    <w:p w14:paraId="34098817" w14:textId="77777777" w:rsidR="00977714" w:rsidRDefault="00977714" w:rsidP="00977714"/>
    <w:p w14:paraId="6CB6AC2D" w14:textId="77777777" w:rsidR="00977714" w:rsidRDefault="00977714" w:rsidP="00977714"/>
    <w:p w14:paraId="36F821AD" w14:textId="77777777" w:rsidR="00977714" w:rsidRDefault="00977714" w:rsidP="00977714"/>
    <w:p w14:paraId="6830AFE7" w14:textId="77777777" w:rsidR="00977714" w:rsidRDefault="00977714" w:rsidP="00977714"/>
    <w:p w14:paraId="2ED92AC1" w14:textId="77777777" w:rsidR="00977714" w:rsidRDefault="00977714" w:rsidP="00977714"/>
    <w:p w14:paraId="5C49EEED" w14:textId="77777777" w:rsidR="00977714" w:rsidRDefault="00977714" w:rsidP="00977714"/>
    <w:p w14:paraId="1B5FD883" w14:textId="77777777" w:rsidR="00977714" w:rsidRDefault="00977714" w:rsidP="00977714"/>
    <w:p w14:paraId="4701C7F8" w14:textId="77777777" w:rsidR="00977714" w:rsidRDefault="00977714" w:rsidP="00977714">
      <w:pPr>
        <w:tabs>
          <w:tab w:val="left" w:pos="3420"/>
          <w:tab w:val="left" w:pos="6735"/>
        </w:tabs>
        <w:jc w:val="right"/>
      </w:pPr>
      <w:r>
        <w:t xml:space="preserve">        </w:t>
      </w:r>
    </w:p>
    <w:p w14:paraId="2A615FA5" w14:textId="77777777" w:rsidR="00977714" w:rsidRDefault="00977714" w:rsidP="00977714">
      <w:pPr>
        <w:tabs>
          <w:tab w:val="left" w:pos="3420"/>
          <w:tab w:val="left" w:pos="6735"/>
        </w:tabs>
        <w:spacing w:after="0"/>
        <w:jc w:val="center"/>
      </w:pPr>
      <w:r>
        <w:t xml:space="preserve">                                                                                            </w:t>
      </w:r>
    </w:p>
    <w:p w14:paraId="749EFBA7" w14:textId="77777777" w:rsidR="00977714" w:rsidRDefault="00977714" w:rsidP="00977714">
      <w:pPr>
        <w:tabs>
          <w:tab w:val="left" w:pos="3420"/>
          <w:tab w:val="left" w:pos="6735"/>
        </w:tabs>
        <w:spacing w:after="0"/>
        <w:jc w:val="center"/>
      </w:pPr>
      <w:r>
        <w:t xml:space="preserve">                                                                                       </w:t>
      </w:r>
    </w:p>
    <w:p w14:paraId="12293726" w14:textId="77777777" w:rsidR="00977714" w:rsidRDefault="00977714" w:rsidP="00977714">
      <w:pPr>
        <w:tabs>
          <w:tab w:val="left" w:pos="3420"/>
          <w:tab w:val="left" w:pos="6735"/>
        </w:tabs>
        <w:spacing w:after="0"/>
        <w:jc w:val="center"/>
        <w:rPr>
          <w:sz w:val="24"/>
          <w:szCs w:val="24"/>
        </w:rPr>
      </w:pPr>
      <w:r>
        <w:t xml:space="preserve">                                                           </w:t>
      </w:r>
      <w:r w:rsidR="00C30F32">
        <w:t xml:space="preserve">                      </w:t>
      </w:r>
      <w:r>
        <w:rPr>
          <w:sz w:val="24"/>
          <w:szCs w:val="24"/>
        </w:rPr>
        <w:t>Załącznik</w:t>
      </w:r>
    </w:p>
    <w:p w14:paraId="52355B7C" w14:textId="77777777" w:rsidR="00977714" w:rsidRDefault="00977714" w:rsidP="00977714">
      <w:pPr>
        <w:tabs>
          <w:tab w:val="left" w:pos="3420"/>
          <w:tab w:val="left" w:pos="6735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C30F32">
        <w:rPr>
          <w:sz w:val="24"/>
          <w:szCs w:val="24"/>
        </w:rPr>
        <w:t xml:space="preserve">      do Uchwały Nr XLII.300.</w:t>
      </w:r>
      <w:r>
        <w:rPr>
          <w:sz w:val="24"/>
          <w:szCs w:val="24"/>
        </w:rPr>
        <w:t xml:space="preserve">2023 </w:t>
      </w:r>
    </w:p>
    <w:p w14:paraId="6403841A" w14:textId="77777777" w:rsidR="00977714" w:rsidRDefault="00977714" w:rsidP="00977714">
      <w:pPr>
        <w:tabs>
          <w:tab w:val="left" w:pos="3420"/>
          <w:tab w:val="left" w:pos="6735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C30F32">
        <w:rPr>
          <w:sz w:val="24"/>
          <w:szCs w:val="24"/>
        </w:rPr>
        <w:t xml:space="preserve">                             z dnia 30 stycznia </w:t>
      </w:r>
      <w:r>
        <w:rPr>
          <w:sz w:val="24"/>
          <w:szCs w:val="24"/>
        </w:rPr>
        <w:t xml:space="preserve">2023 r. </w:t>
      </w:r>
    </w:p>
    <w:p w14:paraId="75EFD466" w14:textId="77777777" w:rsidR="00977714" w:rsidRDefault="00977714" w:rsidP="00977714">
      <w:pPr>
        <w:tabs>
          <w:tab w:val="left" w:pos="3420"/>
          <w:tab w:val="left" w:pos="6735"/>
        </w:tabs>
        <w:jc w:val="right"/>
        <w:rPr>
          <w:sz w:val="24"/>
          <w:szCs w:val="24"/>
        </w:rPr>
      </w:pPr>
    </w:p>
    <w:p w14:paraId="0CB45008" w14:textId="77777777" w:rsidR="00977714" w:rsidRDefault="00977714" w:rsidP="00977714">
      <w:pPr>
        <w:tabs>
          <w:tab w:val="left" w:pos="34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Uzasadnienie</w:t>
      </w:r>
    </w:p>
    <w:p w14:paraId="7C6F09DC" w14:textId="77777777" w:rsidR="00977714" w:rsidRDefault="00977714" w:rsidP="00977714">
      <w:pPr>
        <w:rPr>
          <w:sz w:val="24"/>
          <w:szCs w:val="24"/>
        </w:rPr>
      </w:pPr>
    </w:p>
    <w:p w14:paraId="4ADA3DA6" w14:textId="77777777" w:rsidR="00977714" w:rsidRDefault="00977714" w:rsidP="00977714">
      <w:pPr>
        <w:rPr>
          <w:sz w:val="24"/>
          <w:szCs w:val="24"/>
        </w:rPr>
      </w:pPr>
    </w:p>
    <w:p w14:paraId="317BE58B" w14:textId="77777777" w:rsidR="00977714" w:rsidRDefault="00977714" w:rsidP="00977714">
      <w:pPr>
        <w:rPr>
          <w:sz w:val="24"/>
          <w:szCs w:val="24"/>
        </w:rPr>
      </w:pPr>
      <w:r>
        <w:rPr>
          <w:sz w:val="24"/>
          <w:szCs w:val="24"/>
        </w:rPr>
        <w:t>W dniu 3 listopada 2022 rok</w:t>
      </w:r>
      <w:r w:rsidR="00F9005A">
        <w:rPr>
          <w:sz w:val="24"/>
          <w:szCs w:val="24"/>
        </w:rPr>
        <w:t>u wpłynęła</w:t>
      </w:r>
      <w:r>
        <w:rPr>
          <w:sz w:val="24"/>
          <w:szCs w:val="24"/>
        </w:rPr>
        <w:t xml:space="preserve"> do Rady Gminy Stromiec petycja Ogólnopolskiego Stowarzyszenia Kominki i Piece w sprawie zmiany uchwały Nr 115/20 Sejmiku Województwa Mazowieckiego z dnia 8 września 2020 r. w sprawie programu ochrony powietrza dla stref w województwie mazowieckim, w których zostały przekroczone poziomy dopuszczalne i docelowe substancji w powietrzu</w:t>
      </w:r>
      <w:r w:rsidR="001A0A0E">
        <w:rPr>
          <w:sz w:val="24"/>
          <w:szCs w:val="24"/>
        </w:rPr>
        <w:t xml:space="preserve"> w części w jakiej ogranicza on możliwość eksploatacji nowoczesnych urządzeń na drewno spełniających wymogi ekoprojektu</w:t>
      </w:r>
      <w:r>
        <w:rPr>
          <w:sz w:val="24"/>
          <w:szCs w:val="24"/>
        </w:rPr>
        <w:t>. Przewodniczący Rady Gminy w Stromcu przekazał wniosek Komisji Skarg, Wniosków i Petycji w celu przygotowania propozycji rozpatrzenia wniosku. Komisja w przedmiotowej sprawie spotkała się w dniu 5 stycznia 2023 r. Po zapoznaniu się z petycją Komisja pos</w:t>
      </w:r>
      <w:r w:rsidR="00712F69">
        <w:rPr>
          <w:sz w:val="24"/>
          <w:szCs w:val="24"/>
        </w:rPr>
        <w:t xml:space="preserve">tanowiła poprzeć działanie </w:t>
      </w:r>
      <w:r>
        <w:rPr>
          <w:sz w:val="24"/>
          <w:szCs w:val="24"/>
        </w:rPr>
        <w:t xml:space="preserve">w ww. sprawie. </w:t>
      </w:r>
    </w:p>
    <w:p w14:paraId="7921CFF9" w14:textId="77777777" w:rsidR="00977714" w:rsidRDefault="00977714" w:rsidP="00977714">
      <w:pPr>
        <w:rPr>
          <w:sz w:val="24"/>
          <w:szCs w:val="24"/>
        </w:rPr>
      </w:pPr>
      <w:r>
        <w:rPr>
          <w:sz w:val="24"/>
          <w:szCs w:val="24"/>
        </w:rPr>
        <w:t xml:space="preserve">W związku z powyższym </w:t>
      </w:r>
      <w:r w:rsidR="00634CF3">
        <w:rPr>
          <w:sz w:val="24"/>
          <w:szCs w:val="24"/>
        </w:rPr>
        <w:t xml:space="preserve">Rada Gminy Stromiec </w:t>
      </w:r>
      <w:r>
        <w:rPr>
          <w:sz w:val="24"/>
          <w:szCs w:val="24"/>
        </w:rPr>
        <w:t>utożsamiając swoje stanowisko z opinią Komisji Skarg, Wniosków i Petycji Rada Gminy Stromiec ro</w:t>
      </w:r>
      <w:r w:rsidR="00634CF3">
        <w:rPr>
          <w:sz w:val="24"/>
          <w:szCs w:val="24"/>
        </w:rPr>
        <w:t>zpatruje petycję jako zasadną</w:t>
      </w:r>
      <w:r>
        <w:rPr>
          <w:sz w:val="24"/>
          <w:szCs w:val="24"/>
        </w:rPr>
        <w:t xml:space="preserve">. </w:t>
      </w:r>
    </w:p>
    <w:p w14:paraId="2134726E" w14:textId="77777777" w:rsidR="00977714" w:rsidRDefault="00977714" w:rsidP="00977714"/>
    <w:p w14:paraId="225DE2A6" w14:textId="77777777" w:rsidR="00C009BA" w:rsidRDefault="00C009BA" w:rsidP="00C009B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Rady Gminy Stromiec</w:t>
      </w:r>
    </w:p>
    <w:p w14:paraId="06CCD173" w14:textId="77777777" w:rsidR="00C009BA" w:rsidRPr="004A3373" w:rsidRDefault="00C009BA" w:rsidP="00C009BA">
      <w:pPr>
        <w:jc w:val="center"/>
        <w:rPr>
          <w:rFonts w:ascii="Times New Roman" w:hAnsi="Times New Roman"/>
          <w:i/>
          <w:iCs/>
          <w:sz w:val="24"/>
          <w:szCs w:val="24"/>
        </w:rPr>
      </w:pPr>
      <w:r w:rsidRPr="004A3373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 /-/Michał Ziółkowski </w:t>
      </w:r>
    </w:p>
    <w:p w14:paraId="741699E2" w14:textId="77777777" w:rsidR="00185067" w:rsidRDefault="00C009BA"/>
    <w:sectPr w:rsidR="00185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192DF" w14:textId="77777777" w:rsidR="00C3368A" w:rsidRDefault="00C3368A" w:rsidP="00C3368A">
      <w:pPr>
        <w:spacing w:after="0" w:line="240" w:lineRule="auto"/>
      </w:pPr>
      <w:r>
        <w:separator/>
      </w:r>
    </w:p>
  </w:endnote>
  <w:endnote w:type="continuationSeparator" w:id="0">
    <w:p w14:paraId="4A1B018A" w14:textId="77777777" w:rsidR="00C3368A" w:rsidRDefault="00C3368A" w:rsidP="00C3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A6E96" w14:textId="77777777" w:rsidR="00C3368A" w:rsidRDefault="00C3368A" w:rsidP="00C3368A">
      <w:pPr>
        <w:spacing w:after="0" w:line="240" w:lineRule="auto"/>
      </w:pPr>
      <w:r>
        <w:separator/>
      </w:r>
    </w:p>
  </w:footnote>
  <w:footnote w:type="continuationSeparator" w:id="0">
    <w:p w14:paraId="0D979C02" w14:textId="77777777" w:rsidR="00C3368A" w:rsidRDefault="00C3368A" w:rsidP="00C33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714"/>
    <w:rsid w:val="001A0A0E"/>
    <w:rsid w:val="004A058C"/>
    <w:rsid w:val="004A3EF7"/>
    <w:rsid w:val="004B62BA"/>
    <w:rsid w:val="00547B43"/>
    <w:rsid w:val="00570969"/>
    <w:rsid w:val="00634CF3"/>
    <w:rsid w:val="00712F69"/>
    <w:rsid w:val="008A2354"/>
    <w:rsid w:val="00977714"/>
    <w:rsid w:val="00C009BA"/>
    <w:rsid w:val="00C30F32"/>
    <w:rsid w:val="00C3368A"/>
    <w:rsid w:val="00CE0AF3"/>
    <w:rsid w:val="00F50D64"/>
    <w:rsid w:val="00F9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C124A"/>
  <w15:chartTrackingRefBased/>
  <w15:docId w15:val="{D86B72F1-4424-4C95-92E5-D35A6390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71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0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D6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3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368A"/>
  </w:style>
  <w:style w:type="paragraph" w:styleId="Stopka">
    <w:name w:val="footer"/>
    <w:basedOn w:val="Normalny"/>
    <w:link w:val="StopkaZnak"/>
    <w:uiPriority w:val="99"/>
    <w:unhideWhenUsed/>
    <w:rsid w:val="00C3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3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5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Wieteska</dc:creator>
  <cp:keywords/>
  <dc:description/>
  <cp:lastModifiedBy>Julia Biń</cp:lastModifiedBy>
  <cp:revision>2</cp:revision>
  <cp:lastPrinted>2023-02-01T07:06:00Z</cp:lastPrinted>
  <dcterms:created xsi:type="dcterms:W3CDTF">2023-02-07T07:53:00Z</dcterms:created>
  <dcterms:modified xsi:type="dcterms:W3CDTF">2023-02-07T07:53:00Z</dcterms:modified>
</cp:coreProperties>
</file>